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广东省女子监狱驻监武警中队电动门采购项目（第二次）(项目编号：0835P246000261C1)的成交公告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一、项目编号：0835P246000261C1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二、项目名称：广东省女子监狱驻监武警中队电动门采购项目（第二次）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三、成交信息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供应商名称：广州助恩装饰工程有限公司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成交折扣率：66.00%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四、采购内容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广东省女子监狱驻监武警中队电动门采购项目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五、公告期限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自本公告发布之日起1个工作日。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六、凡对本次公告内容提出询问，请按以下方式联系。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1、采购人联系人：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单位名称：广东省女子监狱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联系人：邱警官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2、项目负责人：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单位名称：广东元正招标采购有限公司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地址：广东省广州市越秀区先烈中路102号之二26楼自编2608房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联系方式：万先生 020-87258495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3、平台技术支持：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李先生，电话：020-87258495-926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刘先生，电话：020-87258495-927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20" w:lineRule="atLeast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发布人：广东元正招标采购有限公司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发布时间：2024年03月27日</w:t>
      </w:r>
    </w:p>
    <w:p/>
    <w:sectPr>
      <w:pgSz w:w="11906" w:h="16838"/>
      <w:pgMar w:top="1191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0"/>
    <w:rsid w:val="002B4FD0"/>
    <w:rsid w:val="005E54DC"/>
    <w:rsid w:val="008366D0"/>
    <w:rsid w:val="00F174E3"/>
    <w:rsid w:val="7D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2024-03-27T08:03:00Z</dcterms:created>
  <dc:creator>元正敖彩云</dc:creator>
  <cp:lastModifiedBy>admin</cp:lastModifiedBy>
  <dcterms:modified xsi:type="dcterms:W3CDTF">2024-03-27T08:25:38Z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B898841011D1425EB2B301DEFC303D5F</vt:lpwstr>
  </property>
</Properties>
</file>