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014C2"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34"/>
          <w:szCs w:val="3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4"/>
          <w:szCs w:val="34"/>
        </w:rPr>
        <w:t>广东省女子监狱智能打码机采购项目（</w:t>
      </w:r>
      <w:r>
        <w:rPr>
          <w:rFonts w:ascii="微软雅黑" w:hAnsi="微软雅黑" w:eastAsia="微软雅黑" w:cs="宋体"/>
          <w:b/>
          <w:bCs/>
          <w:color w:val="333333"/>
          <w:kern w:val="36"/>
          <w:sz w:val="34"/>
          <w:szCs w:val="34"/>
        </w:rPr>
        <w:t>GZSW24201HJ4248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4"/>
          <w:szCs w:val="34"/>
        </w:rPr>
        <w:t>）竞价公告</w:t>
      </w:r>
    </w:p>
    <w:p w14:paraId="61352DF9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广州顺为招标采购有限公司（以下简称“采购代理机构”）受广东省女子监狱（以下简称“采购人”）的委托就广东省女子监狱智能打码机采购项目（项目编号：GZSW24201HJ4248）进行网上竞价采购，现邀请合格供应商进行网上报价。有关事项如下：</w:t>
      </w:r>
    </w:p>
    <w:p w14:paraId="6801D721">
      <w:pPr>
        <w:widowControl/>
        <w:numPr>
          <w:ilvl w:val="0"/>
          <w:numId w:val="1"/>
        </w:numPr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竞价需求</w:t>
      </w:r>
    </w:p>
    <w:p w14:paraId="58A7584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 w:ascii="宋体" w:hAnsi="宋体"/>
          <w:b/>
          <w:szCs w:val="21"/>
        </w:rPr>
        <w:t>项目名称：</w:t>
      </w:r>
      <w:r>
        <w:rPr>
          <w:rFonts w:hint="eastAsia" w:ascii="宋体" w:hAnsi="宋体"/>
          <w:szCs w:val="21"/>
          <w:lang w:val="en-GB"/>
        </w:rPr>
        <w:t>广东省女子监狱智能打码机采购项目。</w:t>
      </w:r>
    </w:p>
    <w:p w14:paraId="6B8429BE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 w:ascii="宋体" w:hAnsi="宋体"/>
          <w:b/>
          <w:szCs w:val="21"/>
        </w:rPr>
        <w:t>项目预算：</w:t>
      </w:r>
      <w:r>
        <w:rPr>
          <w:rFonts w:hint="eastAsia" w:ascii="宋体" w:hAnsi="宋体"/>
          <w:szCs w:val="21"/>
        </w:rPr>
        <w:t>人民币92332.63元。</w:t>
      </w:r>
    </w:p>
    <w:p w14:paraId="427D1FC6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b/>
          <w:szCs w:val="21"/>
        </w:rPr>
        <w:t>交付期限：</w:t>
      </w:r>
      <w:r>
        <w:rPr>
          <w:rFonts w:hint="eastAsia" w:ascii="宋体" w:hAnsi="宋体"/>
          <w:szCs w:val="21"/>
        </w:rPr>
        <w:t>合同签订之日</w:t>
      </w:r>
      <w:r>
        <w:rPr>
          <w:rFonts w:hint="eastAsia"/>
        </w:rPr>
        <w:t>起</w:t>
      </w:r>
      <w:r>
        <w:rPr>
          <w:rFonts w:hint="eastAsia" w:ascii="宋体" w:hAnsi="宋体"/>
          <w:szCs w:val="21"/>
        </w:rPr>
        <w:t>十日内，成交供应商将机器和随机一套耗材免费送货上门，并负责产品安装调试完。</w:t>
      </w:r>
    </w:p>
    <w:p w14:paraId="4C727931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/>
          <w:szCs w:val="21"/>
        </w:rPr>
        <w:t>交货地点：</w:t>
      </w:r>
      <w:r>
        <w:rPr>
          <w:rFonts w:hint="eastAsia" w:ascii="宋体" w:hAnsi="宋体"/>
          <w:szCs w:val="21"/>
        </w:rPr>
        <w:t>成交供应商负责将货物运输到采购人单位指定办公室。</w:t>
      </w:r>
    </w:p>
    <w:p w14:paraId="588E2D1F"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二、合格竞价供应商条件</w:t>
      </w:r>
      <w:r>
        <w:rPr>
          <w:rFonts w:hint="eastAsia" w:ascii="宋体" w:hAnsi="宋体" w:eastAsia="宋体" w:cs="Times New Roman"/>
          <w:b/>
          <w:kern w:val="0"/>
          <w:szCs w:val="21"/>
        </w:rPr>
        <w:tab/>
      </w:r>
    </w:p>
    <w:p w14:paraId="772846B7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1、供应商具备以下规定条件；</w:t>
      </w:r>
    </w:p>
    <w:p w14:paraId="43EE042A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（1）具有独立承担民事责任能力； </w:t>
      </w:r>
    </w:p>
    <w:p w14:paraId="36946A11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（2）具有良好的商业信誉和健全的财务会计制度； </w:t>
      </w:r>
    </w:p>
    <w:p w14:paraId="72748303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（3）具有履行合同所必需的设备和专业技术能力； </w:t>
      </w:r>
    </w:p>
    <w:p w14:paraId="0A10D2D9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（4）有依法缴纳税收和社会保障资金的良好记录； </w:t>
      </w:r>
    </w:p>
    <w:p w14:paraId="4F69EFAC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（5）参加政府采购活动前三年内，在经营活动中没有重大违法记录； </w:t>
      </w:r>
    </w:p>
    <w:p w14:paraId="76D3F076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（6）法律、行政法规规定的其他条件。</w:t>
      </w:r>
    </w:p>
    <w:p w14:paraId="0B10F617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2</w:t>
      </w:r>
      <w:r>
        <w:rPr>
          <w:rFonts w:hint="eastAsia" w:ascii="宋体" w:hAnsi="宋体" w:eastAsia="宋体" w:cs="Times New Roman"/>
          <w:kern w:val="0"/>
          <w:szCs w:val="21"/>
        </w:rPr>
        <w:t>、本项目不允许联合体参加竞标，成交人不得分包或转包。</w:t>
      </w:r>
    </w:p>
    <w:p w14:paraId="37535E65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3</w:t>
      </w:r>
      <w:r>
        <w:rPr>
          <w:rFonts w:hint="eastAsia" w:ascii="宋体" w:hAnsi="宋体" w:eastAsia="宋体" w:cs="Times New Roman"/>
          <w:kern w:val="0"/>
          <w:szCs w:val="21"/>
        </w:rPr>
        <w:t>、存在隶属关系或同属一母公司或法人的企业，仅能由一家企业参与竞价。</w:t>
      </w:r>
    </w:p>
    <w:p w14:paraId="575FDFB5"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三、竞价方式和竞价时间</w:t>
      </w:r>
    </w:p>
    <w:p w14:paraId="3BCD97FC"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1、竞价方式：竞价采用网上报价方式进行，报价不统一安排场所，竞价供应商自行登录竞价系统进行报价。</w:t>
      </w:r>
    </w:p>
    <w:p w14:paraId="3E313D78"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2、报名时间及报名方式：即日</w:t>
      </w:r>
      <w:r>
        <w:rPr>
          <w:rFonts w:ascii="宋体" w:hAnsi="宋体"/>
          <w:szCs w:val="21"/>
          <w:shd w:val="clear" w:color="auto" w:fill="FFFFFF"/>
        </w:rPr>
        <w:t>起至2024</w:t>
      </w:r>
      <w:r>
        <w:rPr>
          <w:rFonts w:hint="eastAsia" w:ascii="宋体" w:hAnsi="宋体"/>
          <w:szCs w:val="21"/>
          <w:shd w:val="clear" w:color="auto" w:fill="FFFFFF"/>
        </w:rPr>
        <w:t>年</w:t>
      </w:r>
      <w:r>
        <w:rPr>
          <w:rFonts w:ascii="宋体" w:hAnsi="宋体"/>
          <w:szCs w:val="21"/>
          <w:shd w:val="clear" w:color="auto" w:fill="FFFFFF"/>
        </w:rPr>
        <w:t>12</w:t>
      </w:r>
      <w:r>
        <w:rPr>
          <w:rFonts w:hint="eastAsia" w:ascii="宋体" w:hAnsi="宋体"/>
          <w:szCs w:val="21"/>
          <w:shd w:val="clear" w:color="auto" w:fill="FFFFFF"/>
        </w:rPr>
        <w:t>月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szCs w:val="21"/>
          <w:shd w:val="clear" w:color="auto" w:fill="FFFFFF"/>
        </w:rPr>
        <w:t>日17:30:00止</w:t>
      </w:r>
      <w:r>
        <w:rPr>
          <w:rFonts w:ascii="宋体" w:hAnsi="宋体"/>
          <w:szCs w:val="21"/>
          <w:shd w:val="clear" w:color="auto" w:fill="FFFFFF"/>
        </w:rPr>
        <w:t>，</w:t>
      </w:r>
      <w:r>
        <w:rPr>
          <w:rFonts w:hint="eastAsia" w:ascii="宋体" w:hAnsi="宋体"/>
          <w:szCs w:val="21"/>
          <w:shd w:val="clear" w:color="auto" w:fill="FFFFFF"/>
        </w:rPr>
        <w:t>竞价供应商</w:t>
      </w:r>
      <w:r>
        <w:rPr>
          <w:rFonts w:ascii="宋体" w:hAnsi="宋体"/>
          <w:szCs w:val="21"/>
          <w:shd w:val="clear" w:color="auto" w:fill="FFFFFF"/>
        </w:rPr>
        <w:t>登录</w:t>
      </w:r>
      <w:r>
        <w:rPr>
          <w:rFonts w:hint="eastAsia" w:ascii="宋体" w:hAnsi="宋体"/>
          <w:szCs w:val="21"/>
          <w:shd w:val="clear" w:color="auto" w:fill="FFFFFF"/>
        </w:rPr>
        <w:t>“广州顺为招标采购有限公司网”（</w:t>
      </w:r>
      <w:r>
        <w:rPr>
          <w:rFonts w:ascii="宋体" w:hAnsi="宋体"/>
          <w:szCs w:val="21"/>
          <w:shd w:val="clear" w:color="auto" w:fill="FFFFFF"/>
        </w:rPr>
        <w:t>http://www.gzswbc.com</w:t>
      </w:r>
      <w:r>
        <w:rPr>
          <w:rFonts w:hint="eastAsia" w:ascii="宋体" w:hAnsi="宋体"/>
          <w:szCs w:val="21"/>
          <w:shd w:val="clear" w:color="auto" w:fill="FFFFFF"/>
        </w:rPr>
        <w:t>）</w:t>
      </w:r>
      <w:r>
        <w:rPr>
          <w:rFonts w:ascii="宋体" w:hAnsi="宋体"/>
          <w:szCs w:val="21"/>
          <w:shd w:val="clear" w:color="auto" w:fill="FFFFFF"/>
        </w:rPr>
        <w:t>首页</w:t>
      </w:r>
      <w:r>
        <w:rPr>
          <w:rFonts w:hint="eastAsia" w:ascii="宋体" w:hAnsi="宋体"/>
          <w:szCs w:val="21"/>
          <w:shd w:val="clear" w:color="auto" w:fill="FFFFFF"/>
        </w:rPr>
        <w:t>“电子采购平台”栏目登录系统页面进行注册</w:t>
      </w:r>
      <w:r>
        <w:rPr>
          <w:rFonts w:ascii="宋体" w:hAnsi="宋体"/>
          <w:szCs w:val="21"/>
          <w:shd w:val="clear" w:color="auto" w:fill="FFFFFF"/>
        </w:rPr>
        <w:t>，</w:t>
      </w:r>
      <w:r>
        <w:rPr>
          <w:rFonts w:hint="eastAsia" w:ascii="宋体" w:hAnsi="宋体"/>
          <w:szCs w:val="21"/>
          <w:shd w:val="clear" w:color="auto" w:fill="FFFFFF"/>
        </w:rPr>
        <w:t>并</w:t>
      </w:r>
      <w:r>
        <w:rPr>
          <w:rFonts w:ascii="宋体" w:hAnsi="宋体"/>
          <w:szCs w:val="21"/>
          <w:shd w:val="clear" w:color="auto" w:fill="FFFFFF"/>
        </w:rPr>
        <w:t>用注册时设定的用户名和密码进入</w:t>
      </w:r>
      <w:r>
        <w:rPr>
          <w:rFonts w:hint="eastAsia" w:ascii="宋体" w:hAnsi="宋体"/>
          <w:szCs w:val="21"/>
          <w:shd w:val="clear" w:color="auto" w:fill="FFFFFF"/>
        </w:rPr>
        <w:t>电子采购平台系统进行报名及下载竞价文件。（供应商操作指南可在广州顺为招标采购有限公司网上下载）</w:t>
      </w:r>
    </w:p>
    <w:p w14:paraId="7C1761E4"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3、竞价供应商报名时须上传以下报名资料（须加盖公章，请严格按照要求提供报名资料，否则将视作不符合资格要求，报名不予通过）：①报价承诺函（格式详见竞价文件第五部分）；②营业执照扫描件；③法定代表人/负责人资格证明书及授权委托书扫描件；（格式详见竞价文件第五部分）。</w:t>
      </w:r>
    </w:p>
    <w:p w14:paraId="3BF4F8C0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4. 竞价时间：</w:t>
      </w:r>
      <w:r>
        <w:rPr>
          <w:rFonts w:ascii="宋体" w:hAnsi="宋体"/>
          <w:szCs w:val="21"/>
          <w:shd w:val="clear" w:color="auto" w:fill="FFFFFF"/>
        </w:rPr>
        <w:t>2024</w:t>
      </w:r>
      <w:r>
        <w:rPr>
          <w:rFonts w:hint="eastAsia" w:ascii="宋体" w:hAnsi="宋体"/>
          <w:szCs w:val="21"/>
          <w:shd w:val="clear" w:color="auto" w:fill="FFFFFF"/>
        </w:rPr>
        <w:t>年</w:t>
      </w:r>
      <w:r>
        <w:rPr>
          <w:rFonts w:ascii="宋体" w:hAnsi="宋体"/>
          <w:szCs w:val="21"/>
          <w:shd w:val="clear" w:color="auto" w:fill="FFFFFF"/>
        </w:rPr>
        <w:t>12</w:t>
      </w:r>
      <w:r>
        <w:rPr>
          <w:rFonts w:hint="eastAsia" w:ascii="宋体" w:hAnsi="宋体"/>
          <w:szCs w:val="21"/>
          <w:shd w:val="clear" w:color="auto" w:fill="FFFFFF"/>
        </w:rPr>
        <w:t>月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szCs w:val="21"/>
          <w:shd w:val="clear" w:color="auto" w:fill="FFFFFF"/>
        </w:rPr>
        <w:t>日9:00:00至</w:t>
      </w:r>
      <w:r>
        <w:rPr>
          <w:rFonts w:ascii="宋体" w:hAnsi="宋体"/>
          <w:szCs w:val="21"/>
          <w:shd w:val="clear" w:color="auto" w:fill="FFFFFF"/>
        </w:rPr>
        <w:t>2024</w:t>
      </w:r>
      <w:r>
        <w:rPr>
          <w:rFonts w:hint="eastAsia" w:ascii="宋体" w:hAnsi="宋体"/>
          <w:szCs w:val="21"/>
          <w:shd w:val="clear" w:color="auto" w:fill="FFFFFF"/>
        </w:rPr>
        <w:t>年</w:t>
      </w:r>
      <w:r>
        <w:rPr>
          <w:rFonts w:ascii="宋体" w:hAnsi="宋体"/>
          <w:szCs w:val="21"/>
          <w:shd w:val="clear" w:color="auto" w:fill="FFFFFF"/>
        </w:rPr>
        <w:t>12</w:t>
      </w:r>
      <w:r>
        <w:rPr>
          <w:rFonts w:hint="eastAsia" w:ascii="宋体" w:hAnsi="宋体"/>
          <w:szCs w:val="21"/>
          <w:shd w:val="clear" w:color="auto" w:fill="FFFFFF"/>
        </w:rPr>
        <w:t>月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szCs w:val="21"/>
          <w:shd w:val="clear" w:color="auto" w:fill="FFFFFF"/>
        </w:rPr>
        <w:t>日1</w:t>
      </w:r>
      <w:r>
        <w:rPr>
          <w:rFonts w:ascii="宋体" w:hAnsi="宋体"/>
          <w:szCs w:val="21"/>
          <w:shd w:val="clear" w:color="auto" w:fill="FFFFFF"/>
        </w:rPr>
        <w:t>2</w:t>
      </w:r>
      <w:r>
        <w:rPr>
          <w:rFonts w:hint="eastAsia" w:ascii="宋体" w:hAnsi="宋体"/>
          <w:szCs w:val="21"/>
          <w:shd w:val="clear" w:color="auto" w:fill="FFFFFF"/>
        </w:rPr>
        <w:t>:00:00。</w:t>
      </w:r>
    </w:p>
    <w:p w14:paraId="432FA38E"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四、采购人、采购代理机构的名称、地址和联系方式</w:t>
      </w:r>
    </w:p>
    <w:p w14:paraId="35FBCF2B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1、采购人联系方式</w:t>
      </w:r>
    </w:p>
    <w:p w14:paraId="723B2974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采购人名称：广东省女子监狱</w:t>
      </w:r>
    </w:p>
    <w:p w14:paraId="2FA0373C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采购人地址：广州市白云区广从四路52号</w:t>
      </w:r>
    </w:p>
    <w:p w14:paraId="35FA1537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2、采购代理机构名称、地址和联系方式</w:t>
      </w:r>
    </w:p>
    <w:p w14:paraId="774B8548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采购代理机构名称：广州顺为招标采购有限公司（网址：www.gzswbc.com）</w:t>
      </w:r>
    </w:p>
    <w:p w14:paraId="18B05285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采购代理机构地点：广州市环市中路205号恒生大厦B座501室</w:t>
      </w:r>
    </w:p>
    <w:p w14:paraId="559BB293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采购代理机构联系人：李小姐</w:t>
      </w:r>
    </w:p>
    <w:p w14:paraId="68C88B8D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采购代理机构联系电话：020-83592216</w:t>
      </w:r>
    </w:p>
    <w:p w14:paraId="4CE80C71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采购代理机构传真：020-83595411</w:t>
      </w:r>
    </w:p>
    <w:p w14:paraId="4BD88FFD"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五、采购项目联系人姓名和电话</w:t>
      </w:r>
    </w:p>
    <w:p w14:paraId="36945900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采购项目联系人姓名：余小姐</w:t>
      </w:r>
    </w:p>
    <w:p w14:paraId="7CDB59CD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采购项目联系人电话：020-83592216-8</w:t>
      </w:r>
      <w:r>
        <w:rPr>
          <w:rFonts w:ascii="宋体" w:hAnsi="宋体" w:eastAsia="宋体" w:cs="Tahoma"/>
          <w:kern w:val="0"/>
          <w:szCs w:val="20"/>
        </w:rPr>
        <w:t>41</w:t>
      </w:r>
    </w:p>
    <w:p w14:paraId="04F108A3">
      <w:pPr>
        <w:widowControl/>
        <w:snapToGrid w:val="0"/>
        <w:spacing w:line="360" w:lineRule="auto"/>
        <w:ind w:left="199" w:leftChars="95"/>
        <w:jc w:val="right"/>
        <w:rPr>
          <w:rFonts w:ascii="宋体" w:hAnsi="宋体" w:eastAsia="宋体" w:cs="Tahoma"/>
          <w:kern w:val="0"/>
          <w:szCs w:val="20"/>
        </w:rPr>
      </w:pPr>
    </w:p>
    <w:p w14:paraId="3928E57A">
      <w:pPr>
        <w:widowControl/>
        <w:snapToGrid w:val="0"/>
        <w:spacing w:line="360" w:lineRule="auto"/>
        <w:ind w:left="199" w:leftChars="95"/>
        <w:jc w:val="right"/>
        <w:rPr>
          <w:rFonts w:ascii="宋体" w:hAnsi="宋体" w:eastAsia="宋体" w:cs="Tahoma"/>
          <w:kern w:val="0"/>
          <w:szCs w:val="20"/>
        </w:rPr>
      </w:pPr>
    </w:p>
    <w:p w14:paraId="2CFE4E80">
      <w:pPr>
        <w:widowControl/>
        <w:snapToGrid w:val="0"/>
        <w:spacing w:line="360" w:lineRule="auto"/>
        <w:ind w:left="199" w:leftChars="95"/>
        <w:jc w:val="righ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广州顺为招标采购有限公司</w:t>
      </w:r>
    </w:p>
    <w:p w14:paraId="0669AC77">
      <w:pPr>
        <w:widowControl/>
        <w:wordWrap w:val="0"/>
        <w:snapToGrid w:val="0"/>
        <w:spacing w:line="360" w:lineRule="auto"/>
        <w:jc w:val="righ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202</w:t>
      </w:r>
      <w:r>
        <w:rPr>
          <w:rFonts w:ascii="宋体" w:hAnsi="宋体" w:eastAsia="宋体" w:cs="Tahoma"/>
          <w:kern w:val="0"/>
          <w:szCs w:val="20"/>
        </w:rPr>
        <w:t>4年12月</w:t>
      </w:r>
      <w:r>
        <w:rPr>
          <w:rFonts w:hint="eastAsia" w:ascii="宋体" w:hAnsi="宋体" w:eastAsia="宋体" w:cs="Tahoma"/>
          <w:kern w:val="0"/>
          <w:szCs w:val="20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Tahoma"/>
          <w:kern w:val="0"/>
          <w:szCs w:val="20"/>
        </w:rPr>
        <w:t>日</w:t>
      </w:r>
    </w:p>
    <w:p w14:paraId="32FCE90D">
      <w:pPr>
        <w:widowControl/>
        <w:shd w:val="clear" w:color="auto" w:fill="FFFFFF"/>
        <w:spacing w:before="225" w:line="360" w:lineRule="atLeast"/>
        <w:jc w:val="right"/>
        <w:rPr>
          <w:rFonts w:ascii="微软雅黑" w:hAnsi="微软雅黑" w:eastAsia="微软雅黑" w:cs="宋体"/>
          <w:color w:val="333333"/>
          <w:kern w:val="0"/>
          <w:szCs w:val="21"/>
        </w:rPr>
      </w:pPr>
    </w:p>
    <w:p w14:paraId="4451079A"/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136D1"/>
    <w:multiLevelType w:val="multilevel"/>
    <w:tmpl w:val="730136D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5"/>
    <w:rsid w:val="001019AD"/>
    <w:rsid w:val="00112392"/>
    <w:rsid w:val="0027087A"/>
    <w:rsid w:val="002F6A6E"/>
    <w:rsid w:val="00367160"/>
    <w:rsid w:val="00385FB2"/>
    <w:rsid w:val="00453922"/>
    <w:rsid w:val="00463AE1"/>
    <w:rsid w:val="0049594C"/>
    <w:rsid w:val="00595AF1"/>
    <w:rsid w:val="006E387B"/>
    <w:rsid w:val="007318DD"/>
    <w:rsid w:val="007B2E15"/>
    <w:rsid w:val="00856942"/>
    <w:rsid w:val="00A46572"/>
    <w:rsid w:val="00B33C73"/>
    <w:rsid w:val="00B371F7"/>
    <w:rsid w:val="00B8181B"/>
    <w:rsid w:val="00BE5B0E"/>
    <w:rsid w:val="00C24371"/>
    <w:rsid w:val="00C63A1F"/>
    <w:rsid w:val="00C97537"/>
    <w:rsid w:val="00D21D1A"/>
    <w:rsid w:val="00E80BC1"/>
    <w:rsid w:val="00F20626"/>
    <w:rsid w:val="00FA2295"/>
    <w:rsid w:val="3E2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1043</Words>
  <Characters>1194</Characters>
  <Lines>8</Lines>
  <Paragraphs>2</Paragraphs>
  <TotalTime>1</TotalTime>
  <ScaleCrop>false</ScaleCrop>
  <LinksUpToDate>false</LinksUpToDate>
  <CharactersWithSpaces>1201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2024-12-13T06:14:00Z</dcterms:created>
  <dc:creator>顺为招标</dc:creator>
  <cp:lastModifiedBy>顺为809</cp:lastModifiedBy>
  <cp:lastPrinted>2023-06-09T02:50:00Z</cp:lastPrinted>
  <dcterms:modified xsi:type="dcterms:W3CDTF">2024-12-16T01:43:27Z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C66174D4E172426CAD55278AF55FEED8_12</vt:lpwstr>
  </property>
</Properties>
</file>